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3F2BD">
      <w:pPr>
        <w:pStyle w:val="3"/>
        <w:spacing w:line="273" w:lineRule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</w:t>
      </w:r>
    </w:p>
    <w:p w14:paraId="4BBBAE04"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附件1-1</w:t>
      </w:r>
    </w:p>
    <w:p w14:paraId="00A3C81F">
      <w:pPr>
        <w:pStyle w:val="2"/>
        <w:ind w:left="0" w:leftChars="0" w:firstLine="0" w:firstLine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1套移动车棚清单-不含棉</w:t>
      </w:r>
    </w:p>
    <w:p w14:paraId="501C3AEE">
      <w:pPr>
        <w:pStyle w:val="2"/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12*14*5*4套=672平方米车棚（不含棉)*4套</w:t>
      </w:r>
    </w:p>
    <w:tbl>
      <w:tblPr>
        <w:tblStyle w:val="11"/>
        <w:tblW w:w="14679" w:type="dxa"/>
        <w:tblInd w:w="1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0"/>
        <w:gridCol w:w="2269"/>
        <w:gridCol w:w="2233"/>
        <w:gridCol w:w="2706"/>
        <w:gridCol w:w="1362"/>
        <w:gridCol w:w="1532"/>
        <w:gridCol w:w="1513"/>
        <w:gridCol w:w="1704"/>
      </w:tblGrid>
      <w:tr w14:paraId="1312E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B1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类别</w:t>
            </w:r>
          </w:p>
        </w:tc>
        <w:tc>
          <w:tcPr>
            <w:tcW w:w="450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B9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项目名称/规格</w:t>
            </w:r>
          </w:p>
        </w:tc>
        <w:tc>
          <w:tcPr>
            <w:tcW w:w="27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BC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材质</w:t>
            </w:r>
          </w:p>
        </w:tc>
        <w:tc>
          <w:tcPr>
            <w:tcW w:w="13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39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5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10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32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D9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金额（元）</w:t>
            </w:r>
          </w:p>
        </w:tc>
      </w:tr>
      <w:tr w14:paraId="24FEA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1F0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F59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7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6DA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1E1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B6E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5D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59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合价</w:t>
            </w:r>
          </w:p>
        </w:tc>
      </w:tr>
      <w:tr w14:paraId="34BF7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C4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篷布部分</w:t>
            </w: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2A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主膜材（顶+围布）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56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650克（刀刮布）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E9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23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A7C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DFC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EF4C2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A7D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3B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副膜材（背贴+索套+损耗）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FA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650克（刀刮布）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0C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BD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6D5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B09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D412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B3C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E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膜片设计裁剪加工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5D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650克（刀刮布）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AE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EF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530.00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4F8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868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D0A7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362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6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5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膜结构部分直接费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C4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69B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96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钢结构部分</w:t>
            </w: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F2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上弦杆扁通30*50*1.5（6米）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DB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A6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A8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AD9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4B7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C37C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59D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DE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下弦杆扁通50*50*2.0（6米）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D1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44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7C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58D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3C8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451D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1F9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32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梁竖撑50*50*2.0（6米）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76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EB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72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103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B21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8E2F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873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1B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立柱Φ76*2.0（6米）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DE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A5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44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292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107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7BC7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176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EE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剪刀撑20*40*1.5（6米）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1C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7A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71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566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02F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4E1D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055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9C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梁斜撑40*40*2.5角铁（6米）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F5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02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1E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39E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FA9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2D9F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C2F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64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后山墙立柱50*50*2.0（6米）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56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DE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DF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475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DAC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67FA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B53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84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钢架加工费用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22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42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4D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168.00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337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835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15CF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47D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6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44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钢结构部分直接费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6A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7F68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9F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配件及安装措施</w:t>
            </w: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D9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门帘滑道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860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4C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50*50*1.5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95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FC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1.50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5AE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8AC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0605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B3C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F3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压条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D34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027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9C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1D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228.50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6E7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711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1E22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7AD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F0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422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D17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DE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EE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2D3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DE5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EA11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BCC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3A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切片、磨片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6AF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96A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B0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90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608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2B5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EDFA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01F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8F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焊条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517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CC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E43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9D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80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9CD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218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86A5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E1D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4C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防爆灯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5FE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492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47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D9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0FC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82E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68A2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27E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5B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电线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EAC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511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91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5F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DD2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C79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CCE0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B5F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DF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大梁镀锌套环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39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专用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31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镀锌加粗钢环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27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2B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167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4E4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A388C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4F6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DE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尼龙轮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CA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专用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A45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4D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88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9BF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20E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D75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8FC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08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安装费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86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钢架和膜布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47C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C1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32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168.00 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294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B20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4A42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610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6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4F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配件及安装措施直接费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81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18"/>
                <w:szCs w:val="18"/>
                <w:u w:val="none"/>
              </w:rPr>
            </w:pPr>
          </w:p>
        </w:tc>
      </w:tr>
      <w:tr w14:paraId="2C9F0D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AF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运输</w:t>
            </w: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0B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产地-北京昌平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CC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4A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48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34E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E4F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37E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DA86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BEB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6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82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运输直接费用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91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AD0C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36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33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税金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35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</w:t>
            </w:r>
          </w:p>
        </w:tc>
        <w:tc>
          <w:tcPr>
            <w:tcW w:w="2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28F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92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4EB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EFF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97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3B11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4F4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2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B5B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E3D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6D9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AAF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620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EF06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85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36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工程总价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C9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79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56B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C9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598B41BC">
      <w:pPr>
        <w:pStyle w:val="2"/>
        <w:ind w:left="0" w:leftChars="0" w:firstLine="0" w:firstLineChars="0"/>
        <w:jc w:val="both"/>
        <w:rPr>
          <w:rFonts w:hint="eastAsia"/>
          <w:lang w:val="en-US" w:eastAsia="zh-CN"/>
        </w:rPr>
      </w:pPr>
    </w:p>
    <w:p w14:paraId="029C3C3B"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附件1-2</w:t>
      </w:r>
    </w:p>
    <w:p w14:paraId="1022C9BD">
      <w:pPr>
        <w:pStyle w:val="2"/>
        <w:ind w:left="0" w:leftChars="0" w:firstLine="0" w:firstLine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1套移动车棚报价清单-含棉</w:t>
      </w:r>
    </w:p>
    <w:p w14:paraId="3418E590">
      <w:pPr>
        <w:pStyle w:val="2"/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12*14*5*3套=504平方米车棚（含棉)*3套</w:t>
      </w:r>
    </w:p>
    <w:tbl>
      <w:tblPr>
        <w:tblStyle w:val="11"/>
        <w:tblW w:w="14578" w:type="dxa"/>
        <w:tblInd w:w="1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2254"/>
        <w:gridCol w:w="2216"/>
        <w:gridCol w:w="2686"/>
        <w:gridCol w:w="1353"/>
        <w:gridCol w:w="1522"/>
        <w:gridCol w:w="1503"/>
        <w:gridCol w:w="1691"/>
      </w:tblGrid>
      <w:tr w14:paraId="51040E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24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类别</w:t>
            </w:r>
          </w:p>
        </w:tc>
        <w:tc>
          <w:tcPr>
            <w:tcW w:w="447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1A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项目名称/规格</w:t>
            </w:r>
          </w:p>
        </w:tc>
        <w:tc>
          <w:tcPr>
            <w:tcW w:w="26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9D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材质</w:t>
            </w:r>
          </w:p>
        </w:tc>
        <w:tc>
          <w:tcPr>
            <w:tcW w:w="13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B0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64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31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55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金额（元）</w:t>
            </w:r>
          </w:p>
        </w:tc>
      </w:tr>
      <w:tr w14:paraId="7BB09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4D8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B4E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B4D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BB0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83D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D6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A1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合价</w:t>
            </w:r>
          </w:p>
        </w:tc>
      </w:tr>
      <w:tr w14:paraId="29756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95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篷布部分</w:t>
            </w: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4A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主膜材（顶+围布+铝箔棉）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7D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650克（刀刮布）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60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E7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C83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3D9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CED0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CA5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94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副膜材（背贴+索套+损耗）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D9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650克（刀刮布）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E2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EC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B74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571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B414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9D6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D8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膜片设计裁剪加工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E2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650克（刀刮布）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69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AD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530.00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2D7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FC3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24FD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237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53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2E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膜结构部分直接费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08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D7D1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D1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钢结构部分</w:t>
            </w: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41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上弦杆扁通30*50*1.5（6米）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8B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0C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BD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573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1F2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596F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AF0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D9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下弦杆扁通50*50*2.0（6米）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FF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2F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49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0EA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03D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6747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FBE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DC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梁竖撑50*50*2.0（6米）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B4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1F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F8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57C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1FA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8D21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9EE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F6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立柱Φ76*2.0（6米）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DA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68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85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F03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521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645C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CFA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7C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剪刀撑20*40*1.5（6米）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F3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45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66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5DC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A85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34FC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3D8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C3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梁斜撑40*40*2.5角铁（6米）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C4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20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4F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F6A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9A4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FA88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843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FE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后山墙立柱50*50*2.0（6米）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DD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2E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91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50C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FCC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8C5EE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80E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8E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钢架加工费用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8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Q235(镀锌)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CE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85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168.00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6E8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E62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6CFC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24D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53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CF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钢结构部分直接费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75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4402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B5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配件及安装措施</w:t>
            </w: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07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门帘滑道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AB6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25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50*50*1.5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86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C4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1.50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D24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C88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8E11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FA9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D3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压条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69B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82B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0C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D2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228.50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AF4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C35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DE94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F22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08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320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82C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35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DD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9E1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B92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397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40B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79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切片、磨片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576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3B4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22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DB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FC9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09A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E4A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722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97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焊条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A88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F8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E43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40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CB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EF0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D27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A220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647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1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防爆灯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E73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BD7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DE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5A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FBB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E14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ED4D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6EC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FE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电线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874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E4D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6F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67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258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24A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A76C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5E9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27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大梁镀锌套环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E8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专用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9E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镀锌加粗钢环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41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B3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9CC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16B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3444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4FD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38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尼龙轮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85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专用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E34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50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7E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8E8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ED1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92A3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945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F8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安装费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33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钢架和膜布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264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34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5B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168.00 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2E0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4A8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D9C9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2B8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53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78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配件及安装措施直接费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0B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18"/>
                <w:szCs w:val="18"/>
                <w:u w:val="none"/>
              </w:rPr>
            </w:pPr>
          </w:p>
        </w:tc>
      </w:tr>
      <w:tr w14:paraId="45A52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E6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运输</w:t>
            </w: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DD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产地-北京昌平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67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4D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40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2E7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F4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63F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C22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206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53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FE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运输直接费用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95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770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36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30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税金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25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</w:t>
            </w:r>
          </w:p>
        </w:tc>
        <w:tc>
          <w:tcPr>
            <w:tcW w:w="2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B99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4E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740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288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49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6714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019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1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68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786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610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C72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224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10BF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850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AE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工程总价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AC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09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B60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5B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2C2421BB">
      <w:pPr>
        <w:pStyle w:val="2"/>
        <w:ind w:left="0" w:leftChars="0" w:firstLine="0" w:firstLineChars="0"/>
        <w:jc w:val="both"/>
        <w:rPr>
          <w:rFonts w:hint="eastAsia"/>
          <w:lang w:val="en-US" w:eastAsia="zh-CN"/>
        </w:rPr>
        <w:sectPr>
          <w:headerReference r:id="rId5" w:type="default"/>
          <w:footerReference r:id="rId6" w:type="default"/>
          <w:pgSz w:w="16840" w:h="11907" w:orient="landscape"/>
          <w:pgMar w:top="1587" w:right="1149" w:bottom="1020" w:left="1057" w:header="875" w:footer="884" w:gutter="0"/>
          <w:pgNumType w:fmt="decimal"/>
          <w:cols w:space="0" w:num="1"/>
          <w:rtlGutter w:val="0"/>
          <w:docGrid w:linePitch="0" w:charSpace="0"/>
        </w:sectPr>
      </w:pPr>
    </w:p>
    <w:p w14:paraId="4ECB6D18"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1830070</wp:posOffset>
            </wp:positionH>
            <wp:positionV relativeFrom="paragraph">
              <wp:posOffset>-2044065</wp:posOffset>
            </wp:positionV>
            <wp:extent cx="5759450" cy="9972675"/>
            <wp:effectExtent l="0" t="0" r="0" b="3175"/>
            <wp:wrapNone/>
            <wp:docPr id="25" name="图片 25" descr="移动车棚设计图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移动车棚设计图_0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59450" cy="997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附件2</w:t>
      </w:r>
    </w:p>
    <w:p w14:paraId="737E8D97">
      <w:pPr>
        <w:pStyle w:val="2"/>
        <w:ind w:left="0" w:leftChars="0" w:firstLine="0" w:firstLineChars="0"/>
        <w:rPr>
          <w:rFonts w:ascii="微软雅黑" w:hAnsi="微软雅黑" w:eastAsia="微软雅黑" w:cs="微软雅黑"/>
          <w:sz w:val="24"/>
          <w:szCs w:val="24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6475730" cy="9419590"/>
            <wp:effectExtent l="0" t="0" r="635" b="1270"/>
            <wp:docPr id="24" name="图片 24" descr="移动车棚设计图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移动车棚设计图_0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475730" cy="941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590030" cy="9326245"/>
            <wp:effectExtent l="0" t="0" r="8255" b="1270"/>
            <wp:docPr id="23" name="图片 23" descr="移动车棚设计图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移动车棚设计图_0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90030" cy="932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531610" cy="9243060"/>
            <wp:effectExtent l="0" t="0" r="5715" b="2540"/>
            <wp:docPr id="22" name="图片 22" descr="移动车棚设计图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移动车棚设计图_0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31610" cy="924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680200" cy="9453880"/>
            <wp:effectExtent l="0" t="0" r="4445" b="6350"/>
            <wp:docPr id="21" name="图片 21" descr="移动车棚设计图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移动车棚设计图_0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80200" cy="945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727190" cy="9520555"/>
            <wp:effectExtent l="0" t="0" r="4445" b="6985"/>
            <wp:docPr id="20" name="图片 20" descr="移动车棚设计图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移动车棚设计图_0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727190" cy="952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628765" cy="9380855"/>
            <wp:effectExtent l="0" t="0" r="1270" b="635"/>
            <wp:docPr id="19" name="图片 19" descr="移动车棚设计图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移动车棚设计图_0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28765" cy="938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641465" cy="9398635"/>
            <wp:effectExtent l="0" t="0" r="2540" b="6985"/>
            <wp:docPr id="18" name="图片 18" descr="移动车棚设计图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移动车棚设计图_0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1465" cy="939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637020" cy="9392285"/>
            <wp:effectExtent l="0" t="0" r="8890" b="1905"/>
            <wp:docPr id="17" name="图片 17" descr="移动车棚设计图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移动车棚设计图_0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37020" cy="939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590030" cy="9326245"/>
            <wp:effectExtent l="0" t="0" r="8255" b="1270"/>
            <wp:docPr id="16" name="图片 16" descr="移动车棚设计图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移动车棚设计图_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90030" cy="932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696075" cy="9476105"/>
            <wp:effectExtent l="0" t="0" r="1270" b="0"/>
            <wp:docPr id="15" name="图片 15" descr="移动车棚设计图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移动车棚设计图_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96075" cy="947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6680200" cy="9453880"/>
            <wp:effectExtent l="0" t="0" r="4445" b="6350"/>
            <wp:docPr id="14" name="图片 14" descr="移动车棚设计图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移动车棚设计图_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80200" cy="945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40" w:h="11907" w:orient="landscape"/>
      <w:pgMar w:top="1587" w:right="1151" w:bottom="1020" w:left="1054" w:header="875" w:footer="884" w:gutter="0"/>
      <w:pgNumType w:fmt="decimal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678E7B">
    <w:pPr>
      <w:pStyle w:val="3"/>
      <w:spacing w:line="187" w:lineRule="auto"/>
      <w:ind w:left="4548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898BBA">
                          <w:pPr>
                            <w:pStyle w:val="9"/>
                            <w:rPr>
                              <w:rFonts w:hint="default" w:eastAsia="宋体"/>
                              <w:lang w:val="en-US"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val="en-US" w:eastAsia="zh-CN"/>
                            </w:rPr>
                            <w:t>10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mor5U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pqK+V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B898BBA">
                    <w:pPr>
                      <w:pStyle w:val="9"/>
                      <w:rPr>
                        <w:rFonts w:hint="default" w:eastAsia="宋体"/>
                        <w:lang w:val="en-US" w:eastAsia="zh-CN"/>
                      </w:rPr>
                    </w:pPr>
                    <w:r>
                      <w:rPr>
                        <w:rFonts w:hint="eastAsia" w:eastAsia="宋体"/>
                        <w:lang w:val="en-US" w:eastAsia="zh-CN"/>
                      </w:rPr>
                      <w:t>10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4C2A02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49B4F49"/>
    <w:rsid w:val="0DEE7062"/>
    <w:rsid w:val="1057345E"/>
    <w:rsid w:val="106C1558"/>
    <w:rsid w:val="1149660A"/>
    <w:rsid w:val="139F6FB4"/>
    <w:rsid w:val="14AD5701"/>
    <w:rsid w:val="174A2457"/>
    <w:rsid w:val="1EF67D7B"/>
    <w:rsid w:val="1FDF7AAB"/>
    <w:rsid w:val="22107383"/>
    <w:rsid w:val="275F6D2E"/>
    <w:rsid w:val="2CF23743"/>
    <w:rsid w:val="2DB31B82"/>
    <w:rsid w:val="32022786"/>
    <w:rsid w:val="33A62287"/>
    <w:rsid w:val="354B7FC2"/>
    <w:rsid w:val="411C1395"/>
    <w:rsid w:val="423903BD"/>
    <w:rsid w:val="48C41D18"/>
    <w:rsid w:val="4E786DD5"/>
    <w:rsid w:val="51041144"/>
    <w:rsid w:val="511B6F73"/>
    <w:rsid w:val="55251E3A"/>
    <w:rsid w:val="589E2AD0"/>
    <w:rsid w:val="5C75237E"/>
    <w:rsid w:val="5DBB273F"/>
    <w:rsid w:val="5EBE6BB4"/>
    <w:rsid w:val="5EFB0EFD"/>
    <w:rsid w:val="62E079E3"/>
    <w:rsid w:val="63E6105E"/>
    <w:rsid w:val="656B6559"/>
    <w:rsid w:val="6C413498"/>
    <w:rsid w:val="6C802128"/>
    <w:rsid w:val="70442A2F"/>
    <w:rsid w:val="76A84E00"/>
    <w:rsid w:val="783C4C0A"/>
    <w:rsid w:val="79B46BF3"/>
    <w:rsid w:val="7D8E6B9B"/>
    <w:rsid w:val="7ECF18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5">
    <w:name w:val="heading 2"/>
    <w:basedOn w:val="1"/>
    <w:next w:val="6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7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tabs>
        <w:tab w:val="left" w:pos="567"/>
      </w:tabs>
      <w:spacing w:line="360" w:lineRule="auto"/>
      <w:ind w:firstLine="482" w:firstLineChars="200"/>
      <w:jc w:val="left"/>
    </w:pPr>
    <w:rPr>
      <w:rFonts w:ascii="宋体" w:hAnsi="宋体"/>
      <w:b/>
      <w:kern w:val="0"/>
      <w:sz w:val="24"/>
    </w:rPr>
  </w:style>
  <w:style w:type="paragraph" w:styleId="3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8">
    <w:name w:val="Plain Text"/>
    <w:basedOn w:val="1"/>
    <w:qFormat/>
    <w:uiPriority w:val="0"/>
    <w:rPr>
      <w:rFonts w:hint="eastAsia" w:ascii="宋体" w:hAnsi="Courier New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3">
    <w:name w:val="page number"/>
    <w:qFormat/>
    <w:uiPriority w:val="0"/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customStyle="1" w:styleId="18">
    <w:name w:val="font41"/>
    <w:basedOn w:val="12"/>
    <w:qFormat/>
    <w:uiPriority w:val="0"/>
    <w:rPr>
      <w:rFonts w:ascii="方正仿宋_GBK" w:hAnsi="方正仿宋_GBK" w:eastAsia="方正仿宋_GBK" w:cs="方正仿宋_GBK"/>
      <w:color w:val="000000"/>
      <w:sz w:val="22"/>
      <w:szCs w:val="22"/>
      <w:u w:val="none"/>
    </w:rPr>
  </w:style>
  <w:style w:type="paragraph" w:customStyle="1" w:styleId="19">
    <w:name w:val="Normal_34_0"/>
    <w:qFormat/>
    <w:uiPriority w:val="0"/>
    <w:pPr>
      <w:spacing w:before="120" w:after="240"/>
      <w:jc w:val="both"/>
    </w:pPr>
    <w:rPr>
      <w:rFonts w:ascii="Times New Roman" w:hAnsi="Times New Roman" w:eastAsia="Calibri" w:cs="Times New Roman"/>
      <w:sz w:val="22"/>
      <w:szCs w:val="22"/>
      <w:lang w:val="en-US" w:eastAsia="zh-CN" w:bidi="ar-SA"/>
    </w:rPr>
  </w:style>
  <w:style w:type="paragraph" w:customStyle="1" w:styleId="20">
    <w:name w:val="_Style 3"/>
    <w:basedOn w:val="4"/>
    <w:next w:val="1"/>
    <w:qFormat/>
    <w:uiPriority w:val="39"/>
    <w:pPr>
      <w:autoSpaceDE/>
      <w:autoSpaceDN/>
      <w:adjustRightInd/>
      <w:spacing w:before="480" w:after="0" w:line="276" w:lineRule="auto"/>
      <w:jc w:val="both"/>
      <w:outlineLvl w:val="9"/>
    </w:pPr>
    <w:rPr>
      <w:rFonts w:ascii="仿宋" w:hAnsi="仿宋" w:eastAsia="仿宋"/>
      <w:bCs/>
      <w:color w:val="000000"/>
      <w:kern w:val="0"/>
      <w:szCs w:val="32"/>
    </w:rPr>
  </w:style>
  <w:style w:type="paragraph" w:styleId="21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2.jpe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409</Words>
  <Characters>630</Characters>
  <TotalTime>32</TotalTime>
  <ScaleCrop>false</ScaleCrop>
  <LinksUpToDate>false</LinksUpToDate>
  <CharactersWithSpaces>652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2024-11-28T11:27:00Z</dcterms:created>
  <dc:creator>Yin Hao</dc:creator>
  <cp:lastModifiedBy>星辰海洋</cp:lastModifiedBy>
  <dcterms:modified xsi:type="dcterms:W3CDTF">2025-11-13T08:48:54Z</dcterms:modified>
  <dc:title>政府采购示范文本（2023）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2025-01-07T11:46:33Z</vt:filetime>
  </property>
  <property fmtid="{D5CDD505-2E9C-101B-9397-08002B2CF9AE}" pid="4" name="KSOTemplateDocerSaveRecord">
    <vt:lpwstr>eyJoZGlkIjoiYTA4NjdiYzNlNjUyOTcyY2Y0MWYzNWNkYjIxNjlmZTkiLCJ1c2VySWQiOiI3NjQwMjE1MDAifQ==</vt:lpwstr>
  </property>
  <property fmtid="{D5CDD505-2E9C-101B-9397-08002B2CF9AE}" pid="5" name="KSOProductBuildVer">
    <vt:lpwstr>2052-12.1.0.23542</vt:lpwstr>
  </property>
  <property fmtid="{D5CDD505-2E9C-101B-9397-08002B2CF9AE}" pid="6" name="ICV">
    <vt:lpwstr>7DF980A8EC8D4DF69D79AA6AAC0A51F3_13</vt:lpwstr>
  </property>
</Properties>
</file>